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B1" w:rsidRPr="003225ED" w:rsidRDefault="006C1DB1" w:rsidP="00992B43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3225ED">
        <w:rPr>
          <w:rFonts w:ascii="黑体" w:eastAsia="黑体" w:hAnsi="Times New Roman" w:cs="黑体" w:hint="eastAsia"/>
          <w:sz w:val="32"/>
          <w:szCs w:val="32"/>
        </w:rPr>
        <w:t>附件</w:t>
      </w:r>
      <w:r w:rsidRPr="003225ED">
        <w:rPr>
          <w:rFonts w:ascii="黑体" w:eastAsia="黑体" w:hAnsi="Times New Roman" w:cs="黑体"/>
          <w:sz w:val="32"/>
          <w:szCs w:val="32"/>
        </w:rPr>
        <w:t>1</w:t>
      </w:r>
    </w:p>
    <w:p w:rsidR="006C1DB1" w:rsidRPr="003225ED" w:rsidRDefault="006C1DB1" w:rsidP="00992B43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3225ED">
        <w:rPr>
          <w:rFonts w:ascii="方正小标宋简体" w:eastAsia="方正小标宋简体" w:hAnsi="黑体" w:cs="方正小标宋简体" w:hint="eastAsia"/>
          <w:sz w:val="36"/>
          <w:szCs w:val="36"/>
        </w:rPr>
        <w:t>第四届研究生趣味运动会竞赛规程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7E416F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3225ED">
        <w:rPr>
          <w:rFonts w:ascii="黑体" w:eastAsia="黑体" w:hAnsi="Times New Roman" w:cs="黑体" w:hint="eastAsia"/>
          <w:sz w:val="32"/>
          <w:szCs w:val="32"/>
        </w:rPr>
        <w:t>一、竞赛日期和地点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22"/>
          <w:attr w:name="IsLunarDate" w:val="False"/>
          <w:attr w:name="IsROCDate" w:val="False"/>
        </w:smartTagPr>
        <w:r w:rsidRPr="003225ED">
          <w:rPr>
            <w:rFonts w:ascii="仿宋_GB2312" w:eastAsia="仿宋_GB2312" w:hAnsi="Times New Roman" w:cs="仿宋_GB2312"/>
            <w:sz w:val="32"/>
            <w:szCs w:val="32"/>
          </w:rPr>
          <w:t>2016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年</w:t>
        </w:r>
        <w:r w:rsidRPr="003225ED">
          <w:rPr>
            <w:rFonts w:ascii="仿宋_GB2312" w:eastAsia="仿宋_GB2312" w:hAnsi="Times New Roman" w:cs="仿宋_GB2312"/>
            <w:sz w:val="32"/>
            <w:szCs w:val="32"/>
          </w:rPr>
          <w:t>10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月</w:t>
        </w:r>
        <w:r w:rsidRPr="003225ED">
          <w:rPr>
            <w:rFonts w:ascii="仿宋_GB2312" w:eastAsia="仿宋_GB2312" w:hAnsi="Times New Roman" w:cs="仿宋_GB2312"/>
            <w:sz w:val="32"/>
            <w:szCs w:val="32"/>
          </w:rPr>
          <w:t>22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日</w:t>
        </w:r>
      </w:smartTag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上午</w:t>
      </w:r>
      <w:r w:rsidRPr="003225ED">
        <w:rPr>
          <w:rFonts w:ascii="仿宋_GB2312" w:eastAsia="仿宋_GB2312" w:hAnsi="Times New Roman" w:cs="仿宋_GB2312"/>
          <w:sz w:val="32"/>
          <w:szCs w:val="32"/>
        </w:rPr>
        <w:t>9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点在北校区塑胶田径场举行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3225ED">
        <w:rPr>
          <w:rFonts w:ascii="黑体" w:eastAsia="黑体" w:hAnsi="Times New Roman" w:cs="黑体" w:hint="eastAsia"/>
          <w:sz w:val="32"/>
          <w:szCs w:val="32"/>
        </w:rPr>
        <w:t>二、竞赛项目：（各单位每个项目限报</w:t>
      </w:r>
      <w:r w:rsidRPr="003225ED">
        <w:rPr>
          <w:rFonts w:ascii="黑体" w:eastAsia="黑体" w:hAnsi="Times New Roman" w:cs="黑体"/>
          <w:sz w:val="32"/>
          <w:szCs w:val="32"/>
        </w:rPr>
        <w:t>1</w:t>
      </w:r>
      <w:r w:rsidRPr="003225ED">
        <w:rPr>
          <w:rFonts w:ascii="黑体" w:eastAsia="黑体" w:hAnsi="Times New Roman" w:cs="黑体" w:hint="eastAsia"/>
          <w:sz w:val="32"/>
          <w:szCs w:val="32"/>
        </w:rPr>
        <w:t>队）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1.30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人×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Times New Roman" w:cs="仿宋_GB2312"/>
            <w:sz w:val="32"/>
            <w:szCs w:val="32"/>
          </w:rPr>
          <w:t>60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32"/>
          <w:szCs w:val="32"/>
        </w:rPr>
        <w:t>穿梭接力（每队限报男队员</w:t>
      </w:r>
      <w:r w:rsidRPr="003225ED">
        <w:rPr>
          <w:rFonts w:ascii="仿宋_GB2312" w:eastAsia="仿宋_GB2312" w:hAnsi="Times New Roman" w:cs="仿宋_GB2312"/>
          <w:sz w:val="32"/>
          <w:szCs w:val="32"/>
        </w:rPr>
        <w:t>20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人、女队员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人，严禁穿钉鞋，自备小号码布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1-20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号）。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smartTag w:uri="urn:schemas-microsoft-com:office:smarttags" w:element="chmetcnv">
        <w:smartTagPr>
          <w:attr w:name="UnitName" w:val="米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Times New Roman" w:cs="仿宋_GB2312"/>
            <w:sz w:val="32"/>
            <w:szCs w:val="32"/>
          </w:rPr>
          <w:t>2.50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32"/>
          <w:szCs w:val="32"/>
        </w:rPr>
        <w:t>绑腿同行比赛（男队</w:t>
      </w:r>
      <w:r w:rsidRPr="003225ED">
        <w:rPr>
          <w:rFonts w:ascii="仿宋_GB2312" w:eastAsia="仿宋_GB2312" w:hAnsi="Times New Roman" w:cs="仿宋_GB2312"/>
          <w:sz w:val="32"/>
          <w:szCs w:val="32"/>
        </w:rPr>
        <w:t>40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人一组，女队</w:t>
      </w:r>
      <w:r w:rsidRPr="003225ED">
        <w:rPr>
          <w:rFonts w:ascii="仿宋_GB2312" w:eastAsia="仿宋_GB2312" w:hAnsi="Times New Roman" w:cs="仿宋_GB2312"/>
          <w:sz w:val="32"/>
          <w:szCs w:val="32"/>
        </w:rPr>
        <w:t>20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人一组）。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3.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拔河（每队男队员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15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人、女队员</w:t>
      </w:r>
      <w:r w:rsidRPr="003225ED">
        <w:rPr>
          <w:rFonts w:ascii="仿宋_GB2312" w:eastAsia="仿宋_GB2312" w:hAnsi="Times New Roman" w:cs="仿宋_GB2312"/>
          <w:sz w:val="32"/>
          <w:szCs w:val="32"/>
        </w:rPr>
        <w:t>5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人）。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4.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集体跳大绳（每队男队员</w:t>
      </w:r>
      <w:r w:rsidRPr="003225ED">
        <w:rPr>
          <w:rFonts w:ascii="仿宋_GB2312" w:eastAsia="仿宋_GB2312" w:hAnsi="Times New Roman" w:cs="仿宋_GB2312"/>
          <w:sz w:val="32"/>
          <w:szCs w:val="32"/>
        </w:rPr>
        <w:t>20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人、女队员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人，不包括摇绳者）计时</w:t>
      </w:r>
      <w:r w:rsidRPr="003225ED">
        <w:rPr>
          <w:rFonts w:ascii="仿宋_GB2312" w:eastAsia="仿宋_GB2312" w:hAnsi="Times New Roman" w:cs="仿宋_GB2312"/>
          <w:sz w:val="32"/>
          <w:szCs w:val="32"/>
        </w:rPr>
        <w:t>5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分钟。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5.</w:t>
      </w:r>
      <w:r w:rsidRPr="003225ED">
        <w:rPr>
          <w:rFonts w:ascii="仿宋_GB2312" w:eastAsia="仿宋_GB2312" w:hAnsi="仿宋" w:cs="仿宋_GB2312"/>
          <w:sz w:val="32"/>
          <w:szCs w:val="32"/>
        </w:rPr>
        <w:t xml:space="preserve"> 8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人持竿蛇形往返接力，每队</w:t>
      </w:r>
      <w:r w:rsidRPr="003225ED">
        <w:rPr>
          <w:rFonts w:ascii="仿宋_GB2312" w:eastAsia="仿宋_GB2312" w:hAnsi="仿宋" w:cs="仿宋_GB2312"/>
          <w:sz w:val="32"/>
          <w:szCs w:val="32"/>
        </w:rPr>
        <w:t>32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人，每队现报男队员</w:t>
      </w:r>
      <w:r w:rsidRPr="003225ED">
        <w:rPr>
          <w:rFonts w:ascii="仿宋_GB2312" w:eastAsia="仿宋_GB2312" w:hAnsi="仿宋" w:cs="仿宋_GB2312"/>
          <w:sz w:val="32"/>
          <w:szCs w:val="32"/>
        </w:rPr>
        <w:t>24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人，女队员</w:t>
      </w:r>
      <w:r w:rsidRPr="003225ED">
        <w:rPr>
          <w:rFonts w:ascii="仿宋_GB2312" w:eastAsia="仿宋_GB2312" w:hAnsi="仿宋" w:cs="仿宋_GB2312"/>
          <w:sz w:val="32"/>
          <w:szCs w:val="32"/>
        </w:rPr>
        <w:t>8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人，每组男生</w:t>
      </w:r>
      <w:r w:rsidRPr="003225ED">
        <w:rPr>
          <w:rFonts w:ascii="仿宋_GB2312" w:eastAsia="仿宋_GB2312" w:hAnsi="仿宋" w:cs="仿宋_GB2312"/>
          <w:sz w:val="32"/>
          <w:szCs w:val="32"/>
        </w:rPr>
        <w:t>6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人，女生</w:t>
      </w:r>
      <w:r w:rsidRPr="003225ED">
        <w:rPr>
          <w:rFonts w:ascii="仿宋_GB2312" w:eastAsia="仿宋_GB2312" w:hAnsi="仿宋" w:cs="仿宋_GB2312"/>
          <w:sz w:val="32"/>
          <w:szCs w:val="32"/>
        </w:rPr>
        <w:t>2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smartTag w:uri="urn:schemas-microsoft-com:office:smarttags" w:element="chmetcnv">
        <w:smartTagPr>
          <w:attr w:name="UnitName" w:val="米"/>
          <w:attr w:name="SourceValue" w:val="6.2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Times New Roman" w:cs="仿宋_GB2312"/>
            <w:sz w:val="32"/>
            <w:szCs w:val="32"/>
          </w:rPr>
          <w:t>6.20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32"/>
          <w:szCs w:val="32"/>
        </w:rPr>
        <w:t>足球绕杆接力（每队现报男队员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15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人、女队员</w:t>
      </w:r>
      <w:r w:rsidRPr="003225ED">
        <w:rPr>
          <w:rFonts w:ascii="仿宋_GB2312" w:eastAsia="仿宋_GB2312" w:hAnsi="Times New Roman" w:cs="仿宋_GB2312"/>
          <w:sz w:val="32"/>
          <w:szCs w:val="32"/>
        </w:rPr>
        <w:t>5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人）。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7.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双人</w:t>
      </w:r>
      <w:smartTag w:uri="urn:schemas-microsoft-com:office:smarttags" w:element="chmetcnv">
        <w:smartTagPr>
          <w:attr w:name="UnitName" w:val="米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仿宋" w:cs="仿宋_GB2312"/>
            <w:sz w:val="32"/>
            <w:szCs w:val="32"/>
          </w:rPr>
          <w:t>40</w:t>
        </w:r>
        <w:r w:rsidRPr="003225ED">
          <w:rPr>
            <w:rFonts w:ascii="仿宋_GB2312" w:eastAsia="仿宋_GB2312" w:hAnsi="仿宋" w:cs="仿宋_GB2312" w:hint="eastAsia"/>
            <w:sz w:val="32"/>
            <w:szCs w:val="32"/>
          </w:rPr>
          <w:t>米</w:t>
        </w:r>
      </w:smartTag>
      <w:r w:rsidRPr="003225ED">
        <w:rPr>
          <w:rFonts w:ascii="仿宋_GB2312" w:eastAsia="仿宋_GB2312" w:hAnsi="仿宋" w:cs="仿宋_GB2312" w:hint="eastAsia"/>
          <w:sz w:val="32"/>
          <w:szCs w:val="32"/>
        </w:rPr>
        <w:t>跳绳接力赛（每队现报男队员</w:t>
      </w:r>
      <w:r w:rsidRPr="003225ED">
        <w:rPr>
          <w:rFonts w:ascii="仿宋_GB2312" w:eastAsia="仿宋_GB2312" w:hAnsi="仿宋" w:cs="仿宋_GB2312"/>
          <w:sz w:val="32"/>
          <w:szCs w:val="32"/>
        </w:rPr>
        <w:t>30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人、女队员</w:t>
      </w:r>
      <w:r w:rsidRPr="003225ED">
        <w:rPr>
          <w:rFonts w:ascii="仿宋_GB2312" w:eastAsia="仿宋_GB2312" w:hAnsi="仿宋" w:cs="仿宋_GB2312"/>
          <w:sz w:val="32"/>
          <w:szCs w:val="32"/>
        </w:rPr>
        <w:t>10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人）。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8.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篮球：</w:t>
      </w:r>
      <w:r w:rsidRPr="003225ED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男子全场运球上篮接力（每队限报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人）。</w:t>
      </w:r>
    </w:p>
    <w:p w:rsidR="006C1DB1" w:rsidRPr="003225ED" w:rsidRDefault="006C1DB1" w:rsidP="00D12CC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女子半场运球上篮接力（每队限报</w:t>
      </w:r>
      <w:r w:rsidRPr="003225ED">
        <w:rPr>
          <w:rFonts w:ascii="仿宋_GB2312" w:eastAsia="仿宋_GB2312" w:hAnsi="Times New Roman" w:cs="仿宋_GB2312"/>
          <w:sz w:val="32"/>
          <w:szCs w:val="32"/>
        </w:rPr>
        <w:t>6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人）。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9.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相扑擂台表演赛（每队限报男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人、女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人，男、女各取前两名给予奖励，不计分，比赛办法根据报名人数决定）。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</w:p>
    <w:p w:rsidR="006C1DB1" w:rsidRPr="003225ED" w:rsidRDefault="006C1DB1" w:rsidP="007E416F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3225ED">
        <w:rPr>
          <w:rFonts w:ascii="黑体" w:eastAsia="黑体" w:hAnsi="Times New Roman" w:cs="黑体" w:hint="eastAsia"/>
          <w:sz w:val="32"/>
          <w:szCs w:val="32"/>
        </w:rPr>
        <w:lastRenderedPageBreak/>
        <w:t>三、参加单位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通信工程学院、电子工程学院、计算机学院、机电工程学院、</w:t>
      </w:r>
      <w:r w:rsidRPr="003225ED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物理与光电工程学院、经济与管理学院、数学与统计学院、人文学院、外国语学院、软件学院、微电子学院、生命科学技术学院、</w:t>
      </w:r>
      <w:r w:rsidRPr="003225ED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空间科学与技术学院、先进材料与纳米科技学院、网络与信息安全学院、国际教育学院。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3225ED">
        <w:rPr>
          <w:rFonts w:ascii="黑体" w:eastAsia="黑体" w:hAnsi="Times New Roman" w:cs="黑体" w:hint="eastAsia"/>
          <w:sz w:val="32"/>
          <w:szCs w:val="32"/>
        </w:rPr>
        <w:t>四、参加办法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（一）运动员条件：凡我校在籍硕士研究生、博士研究生、学院所有教职员工，经医院检查，身体健康者，均可在所属学院报名参加。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（二）报名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1.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各单位限报领队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名（学院主管体育工作的领导），教练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名，工作人员</w:t>
      </w:r>
      <w:r w:rsidRPr="003225ED">
        <w:rPr>
          <w:rFonts w:ascii="仿宋_GB2312" w:eastAsia="仿宋_GB2312" w:hAnsi="Times New Roman" w:cs="仿宋_GB2312"/>
          <w:sz w:val="32"/>
          <w:szCs w:val="32"/>
        </w:rPr>
        <w:t>2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名。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2.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各单位报名必须交电子版和纸制版各一份，电子版发到：</w:t>
      </w:r>
      <w:r w:rsidRPr="003225ED">
        <w:rPr>
          <w:rFonts w:ascii="仿宋_GB2312" w:eastAsia="仿宋_GB2312" w:hAnsi="Times New Roman" w:cs="仿宋_GB2312"/>
          <w:sz w:val="32"/>
          <w:szCs w:val="32"/>
        </w:rPr>
        <w:t>tiyubu1294@126.com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，联系人：王丽霞，电话：</w:t>
      </w:r>
      <w:r w:rsidRPr="003225ED">
        <w:rPr>
          <w:rFonts w:ascii="仿宋_GB2312" w:eastAsia="仿宋_GB2312" w:hAnsi="Times New Roman" w:cs="仿宋_GB2312"/>
          <w:sz w:val="32"/>
          <w:szCs w:val="32"/>
        </w:rPr>
        <w:t>88201294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；纸制版报名表加盖学院公章送交：北校区运动中心体委办公室王丽霞处，电话（</w:t>
      </w:r>
      <w:r w:rsidRPr="003225ED">
        <w:rPr>
          <w:rFonts w:ascii="仿宋_GB2312" w:eastAsia="仿宋_GB2312" w:hAnsi="Times New Roman" w:cs="仿宋_GB2312"/>
          <w:sz w:val="32"/>
          <w:szCs w:val="32"/>
        </w:rPr>
        <w:t>88201294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）；报名后一律不得更改，报名截止时间</w:t>
      </w:r>
      <w:r w:rsidRPr="003225ED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smartTag w:uri="urn:schemas-microsoft-com:office:smarttags" w:element="chsdate">
        <w:smartTagPr>
          <w:attr w:name="Year" w:val="2016"/>
          <w:attr w:name="Month" w:val="10"/>
          <w:attr w:name="Day" w:val="14"/>
          <w:attr w:name="IsLunarDate" w:val="False"/>
          <w:attr w:name="IsROCDate" w:val="False"/>
        </w:smartTagPr>
        <w:r w:rsidRPr="003225ED">
          <w:rPr>
            <w:rFonts w:ascii="仿宋_GB2312" w:eastAsia="仿宋_GB2312" w:hAnsi="Times New Roman" w:cs="仿宋_GB2312"/>
            <w:sz w:val="32"/>
            <w:szCs w:val="32"/>
          </w:rPr>
          <w:t>10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月</w:t>
        </w:r>
        <w:r w:rsidRPr="003225ED">
          <w:rPr>
            <w:rFonts w:ascii="仿宋_GB2312" w:eastAsia="仿宋_GB2312" w:hAnsi="Times New Roman" w:cs="仿宋_GB2312"/>
            <w:sz w:val="32"/>
            <w:szCs w:val="32"/>
          </w:rPr>
          <w:t>14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日</w:t>
        </w:r>
      </w:smartTag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下午</w:t>
      </w:r>
      <w:r w:rsidRPr="003225ED">
        <w:rPr>
          <w:rFonts w:ascii="仿宋_GB2312" w:eastAsia="仿宋_GB2312" w:hAnsi="Times New Roman" w:cs="仿宋_GB2312"/>
          <w:sz w:val="32"/>
          <w:szCs w:val="32"/>
        </w:rPr>
        <w:t>6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点以前。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3.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参赛队员必须办理个人人身意外伤害保险，防止意外事故发生。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4.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定于</w:t>
      </w:r>
      <w:smartTag w:uri="urn:schemas-microsoft-com:office:smarttags" w:element="chsdate">
        <w:smartTagPr>
          <w:attr w:name="Year" w:val="2016"/>
          <w:attr w:name="Month" w:val="10"/>
          <w:attr w:name="Day" w:val="19"/>
          <w:attr w:name="IsLunarDate" w:val="False"/>
          <w:attr w:name="IsROCDate" w:val="False"/>
        </w:smartTagPr>
        <w:r w:rsidRPr="003225ED">
          <w:rPr>
            <w:rFonts w:ascii="仿宋_GB2312" w:eastAsia="仿宋_GB2312" w:hAnsi="Times New Roman" w:cs="仿宋_GB2312"/>
            <w:sz w:val="32"/>
            <w:szCs w:val="32"/>
          </w:rPr>
          <w:t>2016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年</w:t>
        </w:r>
        <w:r w:rsidRPr="003225ED">
          <w:rPr>
            <w:rFonts w:ascii="仿宋_GB2312" w:eastAsia="仿宋_GB2312" w:hAnsi="Times New Roman" w:cs="仿宋_GB2312"/>
            <w:sz w:val="32"/>
            <w:szCs w:val="32"/>
          </w:rPr>
          <w:t xml:space="preserve"> 10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月</w:t>
        </w:r>
        <w:r w:rsidRPr="003225ED">
          <w:rPr>
            <w:rFonts w:ascii="仿宋_GB2312" w:eastAsia="仿宋_GB2312" w:hAnsi="Times New Roman" w:cs="仿宋_GB2312"/>
            <w:sz w:val="32"/>
            <w:szCs w:val="32"/>
          </w:rPr>
          <w:t>19</w:t>
        </w:r>
      </w:smartTag>
      <w:r w:rsidRPr="003225ED">
        <w:rPr>
          <w:rFonts w:ascii="仿宋_GB2312" w:eastAsia="仿宋_GB2312" w:hAnsi="Times New Roman" w:cs="仿宋_GB2312" w:hint="eastAsia"/>
          <w:sz w:val="32"/>
          <w:szCs w:val="32"/>
        </w:rPr>
        <w:t>日（周三）上午</w:t>
      </w:r>
      <w:r w:rsidRPr="003225ED">
        <w:rPr>
          <w:rFonts w:ascii="仿宋_GB2312" w:eastAsia="仿宋_GB2312" w:hAnsi="Times New Roman" w:cs="仿宋_GB2312"/>
          <w:sz w:val="32"/>
          <w:szCs w:val="32"/>
        </w:rPr>
        <w:t>8:00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在北校区运动中心会议室召开各学院领队、教练员联席会议。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3225ED">
        <w:rPr>
          <w:rFonts w:ascii="黑体" w:eastAsia="黑体" w:hAnsi="Times New Roman" w:cs="黑体" w:hint="eastAsia"/>
          <w:sz w:val="32"/>
          <w:szCs w:val="32"/>
        </w:rPr>
        <w:lastRenderedPageBreak/>
        <w:t>五、竞赛办法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1.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按成绩录取前六名计分。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2.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发现冒名顶替，弄虚作假，违反竞赛规程，除取消该运动员所有比赛成绩外，并取消该单位团体成绩，全校通报。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3.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各项目比赛规程、方法及要求见项目说明。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3225ED">
        <w:rPr>
          <w:rFonts w:ascii="黑体" w:eastAsia="黑体" w:hAnsi="Times New Roman" w:cs="黑体" w:hint="eastAsia"/>
          <w:sz w:val="32"/>
          <w:szCs w:val="32"/>
        </w:rPr>
        <w:t>六、录取名次、计分和奖励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1.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各项目报名不足三队，取消该项目，不足六队减一队录取名次。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2.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各项目录取前六名，按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14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3225ED">
        <w:rPr>
          <w:rFonts w:ascii="仿宋_GB2312" w:eastAsia="仿宋_GB2312" w:hAnsi="Times New Roman" w:cs="仿宋_GB2312"/>
          <w:sz w:val="32"/>
          <w:szCs w:val="32"/>
        </w:rPr>
        <w:t>10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3225ED">
        <w:rPr>
          <w:rFonts w:ascii="仿宋_GB2312" w:eastAsia="仿宋_GB2312" w:hAnsi="Times New Roman" w:cs="仿宋_GB2312"/>
          <w:sz w:val="32"/>
          <w:szCs w:val="32"/>
        </w:rPr>
        <w:t>8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3225ED">
        <w:rPr>
          <w:rFonts w:ascii="仿宋_GB2312" w:eastAsia="仿宋_GB2312" w:hAnsi="Times New Roman" w:cs="仿宋_GB2312"/>
          <w:sz w:val="32"/>
          <w:szCs w:val="32"/>
        </w:rPr>
        <w:t>6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3225ED">
        <w:rPr>
          <w:rFonts w:ascii="仿宋_GB2312" w:eastAsia="仿宋_GB2312" w:hAnsi="Times New Roman" w:cs="仿宋_GB2312"/>
          <w:sz w:val="32"/>
          <w:szCs w:val="32"/>
        </w:rPr>
        <w:t>4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3225ED">
        <w:rPr>
          <w:rFonts w:ascii="仿宋_GB2312" w:eastAsia="仿宋_GB2312" w:hAnsi="Times New Roman" w:cs="仿宋_GB2312"/>
          <w:sz w:val="32"/>
          <w:szCs w:val="32"/>
        </w:rPr>
        <w:t>2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计分。名次并列得分平均分配，无下一名次。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3225ED">
        <w:rPr>
          <w:rFonts w:ascii="仿宋_GB2312" w:eastAsia="仿宋_GB2312" w:hAnsi="Times New Roman" w:cs="仿宋_GB2312"/>
          <w:b/>
          <w:bCs/>
          <w:sz w:val="32"/>
          <w:szCs w:val="32"/>
        </w:rPr>
        <w:t>3.</w:t>
      </w:r>
      <w:r w:rsidRPr="003225ED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各项目诚邀各学院领导、导师、辅导员积极参与，每参与一人团体总分加</w:t>
      </w:r>
      <w:r w:rsidRPr="003225ED">
        <w:rPr>
          <w:rFonts w:ascii="仿宋_GB2312" w:eastAsia="仿宋_GB2312" w:hAnsi="Times New Roman" w:cs="仿宋_GB2312"/>
          <w:b/>
          <w:bCs/>
          <w:sz w:val="32"/>
          <w:szCs w:val="32"/>
        </w:rPr>
        <w:t>2</w:t>
      </w:r>
      <w:r w:rsidRPr="003225ED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分。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4.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团体总分取前六名予以奖励，如遇两队以上得分相等，以第一名多者，名次列前，依次类推。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5.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本次运动会设“体育道德风尚奖”</w:t>
      </w:r>
      <w:r w:rsidRPr="003225ED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两队予以奖励。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3225ED">
        <w:rPr>
          <w:rFonts w:ascii="黑体" w:eastAsia="黑体" w:hAnsi="Times New Roman" w:cs="黑体" w:hint="eastAsia"/>
          <w:sz w:val="32"/>
          <w:szCs w:val="32"/>
        </w:rPr>
        <w:t>七、其它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1.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大会期间各单位组织好观众在指定区域观看比赛，注意个人财物及人身安全，保持场地卫生，严禁观众进入比赛场地干扰比赛。</w:t>
      </w:r>
    </w:p>
    <w:p w:rsidR="006C1DB1" w:rsidRPr="003225ED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2.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大会期间每项比赛结束即宣布成绩，团体奖在</w:t>
      </w:r>
      <w:smartTag w:uri="urn:schemas-microsoft-com:office:smarttags" w:element="chsdate">
        <w:smartTagPr>
          <w:attr w:name="Year" w:val="2016"/>
          <w:attr w:name="Month" w:val="10"/>
          <w:attr w:name="Day" w:val="22"/>
          <w:attr w:name="IsLunarDate" w:val="False"/>
          <w:attr w:name="IsROCDate" w:val="False"/>
        </w:smartTagPr>
        <w:r w:rsidRPr="003225ED">
          <w:rPr>
            <w:rFonts w:ascii="仿宋_GB2312" w:eastAsia="仿宋_GB2312" w:hAnsi="Times New Roman" w:cs="仿宋_GB2312"/>
            <w:sz w:val="32"/>
            <w:szCs w:val="32"/>
          </w:rPr>
          <w:t>10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月</w:t>
        </w:r>
        <w:r w:rsidRPr="003225ED">
          <w:rPr>
            <w:rFonts w:ascii="仿宋_GB2312" w:eastAsia="仿宋_GB2312" w:hAnsi="Times New Roman" w:cs="仿宋_GB2312"/>
            <w:sz w:val="32"/>
            <w:szCs w:val="32"/>
          </w:rPr>
          <w:t>22</w:t>
        </w:r>
        <w:r w:rsidRPr="003225ED">
          <w:rPr>
            <w:rFonts w:ascii="仿宋_GB2312" w:eastAsia="仿宋_GB2312" w:hAnsi="Times New Roman" w:cs="仿宋_GB2312" w:hint="eastAsia"/>
            <w:sz w:val="32"/>
            <w:szCs w:val="32"/>
          </w:rPr>
          <w:t>日</w:t>
        </w:r>
      </w:smartTag>
      <w:r w:rsidRPr="003225ED">
        <w:rPr>
          <w:rFonts w:ascii="仿宋_GB2312" w:eastAsia="仿宋_GB2312" w:hAnsi="Times New Roman" w:cs="仿宋_GB2312" w:hint="eastAsia"/>
          <w:sz w:val="32"/>
          <w:szCs w:val="32"/>
        </w:rPr>
        <w:t>下午闭幕式颁发。</w:t>
      </w:r>
    </w:p>
    <w:p w:rsidR="006C1DB1" w:rsidRPr="007E416F" w:rsidRDefault="006C1DB1" w:rsidP="007E416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25ED">
        <w:rPr>
          <w:rFonts w:ascii="仿宋_GB2312" w:eastAsia="仿宋_GB2312" w:hAnsi="Times New Roman" w:cs="仿宋_GB2312"/>
          <w:sz w:val="32"/>
          <w:szCs w:val="32"/>
        </w:rPr>
        <w:t>3.</w:t>
      </w:r>
      <w:r w:rsidRPr="003225ED">
        <w:rPr>
          <w:rFonts w:ascii="仿宋_GB2312" w:eastAsia="仿宋_GB2312" w:hAnsi="Times New Roman" w:cs="仿宋_GB2312" w:hint="eastAsia"/>
          <w:sz w:val="32"/>
          <w:szCs w:val="32"/>
        </w:rPr>
        <w:t>规程未尽事宜，解释权属大会竞赛组。</w:t>
      </w:r>
    </w:p>
    <w:sectPr w:rsidR="006C1DB1" w:rsidRPr="007E416F" w:rsidSect="0098528C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3D" w:rsidRDefault="0009553D" w:rsidP="00962A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9553D" w:rsidRDefault="0009553D" w:rsidP="00962A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B1" w:rsidRPr="00D12CCC" w:rsidRDefault="006C1DB1">
    <w:pPr>
      <w:pStyle w:val="a4"/>
      <w:rPr>
        <w:rFonts w:ascii="宋体"/>
        <w:sz w:val="28"/>
        <w:szCs w:val="28"/>
      </w:rPr>
    </w:pPr>
    <w:r w:rsidRPr="00D12CCC">
      <w:rPr>
        <w:rFonts w:ascii="宋体" w:hAnsi="宋体" w:cs="宋体"/>
        <w:sz w:val="28"/>
        <w:szCs w:val="28"/>
      </w:rPr>
      <w:t xml:space="preserve">- </w:t>
    </w:r>
    <w:r w:rsidR="002F0C23" w:rsidRPr="00D12CCC">
      <w:rPr>
        <w:rFonts w:ascii="宋体" w:hAnsi="宋体" w:cs="宋体"/>
        <w:sz w:val="28"/>
        <w:szCs w:val="28"/>
      </w:rPr>
      <w:fldChar w:fldCharType="begin"/>
    </w:r>
    <w:r w:rsidRPr="00D12CCC">
      <w:rPr>
        <w:rFonts w:ascii="宋体" w:hAnsi="宋体" w:cs="宋体"/>
        <w:sz w:val="28"/>
        <w:szCs w:val="28"/>
      </w:rPr>
      <w:instrText xml:space="preserve"> PAGE </w:instrText>
    </w:r>
    <w:r w:rsidR="002F0C23" w:rsidRPr="00D12CCC">
      <w:rPr>
        <w:rFonts w:ascii="宋体" w:hAnsi="宋体" w:cs="宋体"/>
        <w:sz w:val="28"/>
        <w:szCs w:val="28"/>
      </w:rPr>
      <w:fldChar w:fldCharType="separate"/>
    </w:r>
    <w:r w:rsidR="007E416F">
      <w:rPr>
        <w:rFonts w:ascii="宋体" w:hAnsi="宋体" w:cs="宋体"/>
        <w:noProof/>
        <w:sz w:val="28"/>
        <w:szCs w:val="28"/>
      </w:rPr>
      <w:t>2</w:t>
    </w:r>
    <w:r w:rsidR="002F0C23" w:rsidRPr="00D12CCC">
      <w:rPr>
        <w:rFonts w:ascii="宋体" w:hAnsi="宋体" w:cs="宋体"/>
        <w:sz w:val="28"/>
        <w:szCs w:val="28"/>
      </w:rPr>
      <w:fldChar w:fldCharType="end"/>
    </w:r>
    <w:r w:rsidRPr="00D12CCC">
      <w:rPr>
        <w:rFonts w:ascii="宋体" w:hAnsi="宋体" w:cs="宋体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B1" w:rsidRPr="00D12CCC" w:rsidRDefault="006C1DB1" w:rsidP="00D12CCC">
    <w:pPr>
      <w:pStyle w:val="a4"/>
      <w:jc w:val="right"/>
      <w:rPr>
        <w:rFonts w:ascii="宋体"/>
        <w:sz w:val="28"/>
        <w:szCs w:val="28"/>
      </w:rPr>
    </w:pPr>
    <w:r w:rsidRPr="00D12CCC">
      <w:rPr>
        <w:rFonts w:ascii="宋体" w:hAnsi="宋体" w:cs="宋体"/>
        <w:sz w:val="28"/>
        <w:szCs w:val="28"/>
      </w:rPr>
      <w:t xml:space="preserve">- </w:t>
    </w:r>
    <w:r w:rsidR="002F0C23" w:rsidRPr="00D12CCC">
      <w:rPr>
        <w:rFonts w:ascii="宋体" w:hAnsi="宋体" w:cs="宋体"/>
        <w:sz w:val="28"/>
        <w:szCs w:val="28"/>
      </w:rPr>
      <w:fldChar w:fldCharType="begin"/>
    </w:r>
    <w:r w:rsidRPr="00D12CCC">
      <w:rPr>
        <w:rFonts w:ascii="宋体" w:hAnsi="宋体" w:cs="宋体"/>
        <w:sz w:val="28"/>
        <w:szCs w:val="28"/>
      </w:rPr>
      <w:instrText xml:space="preserve"> PAGE </w:instrText>
    </w:r>
    <w:r w:rsidR="002F0C23" w:rsidRPr="00D12CCC">
      <w:rPr>
        <w:rFonts w:ascii="宋体" w:hAnsi="宋体" w:cs="宋体"/>
        <w:sz w:val="28"/>
        <w:szCs w:val="28"/>
      </w:rPr>
      <w:fldChar w:fldCharType="separate"/>
    </w:r>
    <w:r w:rsidR="007E416F">
      <w:rPr>
        <w:rFonts w:ascii="宋体" w:hAnsi="宋体" w:cs="宋体"/>
        <w:noProof/>
        <w:sz w:val="28"/>
        <w:szCs w:val="28"/>
      </w:rPr>
      <w:t>3</w:t>
    </w:r>
    <w:r w:rsidR="002F0C23" w:rsidRPr="00D12CCC">
      <w:rPr>
        <w:rFonts w:ascii="宋体" w:hAnsi="宋体" w:cs="宋体"/>
        <w:sz w:val="28"/>
        <w:szCs w:val="28"/>
      </w:rPr>
      <w:fldChar w:fldCharType="end"/>
    </w:r>
    <w:r w:rsidRPr="00D12CCC">
      <w:rPr>
        <w:rFonts w:ascii="宋体" w:hAnsi="宋体" w:cs="宋体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3D" w:rsidRDefault="0009553D" w:rsidP="00962A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9553D" w:rsidRDefault="0009553D" w:rsidP="00962A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B1" w:rsidRDefault="006C1DB1" w:rsidP="00F77A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1B"/>
    <w:rsid w:val="00030460"/>
    <w:rsid w:val="0009553D"/>
    <w:rsid w:val="000A5A01"/>
    <w:rsid w:val="000B4D0C"/>
    <w:rsid w:val="000F6D1D"/>
    <w:rsid w:val="0011448A"/>
    <w:rsid w:val="001262C9"/>
    <w:rsid w:val="00137E33"/>
    <w:rsid w:val="00140765"/>
    <w:rsid w:val="00141F24"/>
    <w:rsid w:val="00144B10"/>
    <w:rsid w:val="001E5FD1"/>
    <w:rsid w:val="001F08CB"/>
    <w:rsid w:val="00235CFA"/>
    <w:rsid w:val="00254D9E"/>
    <w:rsid w:val="00272341"/>
    <w:rsid w:val="00291E85"/>
    <w:rsid w:val="002F0C23"/>
    <w:rsid w:val="003225ED"/>
    <w:rsid w:val="00352B1B"/>
    <w:rsid w:val="00354F5E"/>
    <w:rsid w:val="003826A6"/>
    <w:rsid w:val="00384591"/>
    <w:rsid w:val="00385BA5"/>
    <w:rsid w:val="00386716"/>
    <w:rsid w:val="00393B9A"/>
    <w:rsid w:val="0039497B"/>
    <w:rsid w:val="004332CE"/>
    <w:rsid w:val="00474A64"/>
    <w:rsid w:val="004766E3"/>
    <w:rsid w:val="00485E13"/>
    <w:rsid w:val="004A7AA7"/>
    <w:rsid w:val="004B054E"/>
    <w:rsid w:val="004D1497"/>
    <w:rsid w:val="004E36BD"/>
    <w:rsid w:val="0051677E"/>
    <w:rsid w:val="005E7A2E"/>
    <w:rsid w:val="005F768F"/>
    <w:rsid w:val="006024D5"/>
    <w:rsid w:val="00617E41"/>
    <w:rsid w:val="00631096"/>
    <w:rsid w:val="006A2071"/>
    <w:rsid w:val="006B304E"/>
    <w:rsid w:val="006C1DB1"/>
    <w:rsid w:val="006C3302"/>
    <w:rsid w:val="00775172"/>
    <w:rsid w:val="00785E47"/>
    <w:rsid w:val="007930B4"/>
    <w:rsid w:val="007C1257"/>
    <w:rsid w:val="007E2241"/>
    <w:rsid w:val="007E416F"/>
    <w:rsid w:val="008647E4"/>
    <w:rsid w:val="008861D0"/>
    <w:rsid w:val="008B05EF"/>
    <w:rsid w:val="008D6D49"/>
    <w:rsid w:val="009138A6"/>
    <w:rsid w:val="00923A06"/>
    <w:rsid w:val="00962A4B"/>
    <w:rsid w:val="009665AA"/>
    <w:rsid w:val="0098528C"/>
    <w:rsid w:val="00992B43"/>
    <w:rsid w:val="009A6D7E"/>
    <w:rsid w:val="009B7E8B"/>
    <w:rsid w:val="009C769F"/>
    <w:rsid w:val="009E39F0"/>
    <w:rsid w:val="00A06CE9"/>
    <w:rsid w:val="00A43CD5"/>
    <w:rsid w:val="00A5620B"/>
    <w:rsid w:val="00A915AC"/>
    <w:rsid w:val="00AA2B3B"/>
    <w:rsid w:val="00AF3C7E"/>
    <w:rsid w:val="00B079FA"/>
    <w:rsid w:val="00B15CEC"/>
    <w:rsid w:val="00B60209"/>
    <w:rsid w:val="00B8359D"/>
    <w:rsid w:val="00BC6F96"/>
    <w:rsid w:val="00BD42D4"/>
    <w:rsid w:val="00BD6DCE"/>
    <w:rsid w:val="00BE0341"/>
    <w:rsid w:val="00C25739"/>
    <w:rsid w:val="00C70395"/>
    <w:rsid w:val="00C9796E"/>
    <w:rsid w:val="00CA5FEB"/>
    <w:rsid w:val="00CF599A"/>
    <w:rsid w:val="00D12CCC"/>
    <w:rsid w:val="00D876A2"/>
    <w:rsid w:val="00D9685C"/>
    <w:rsid w:val="00DB52C3"/>
    <w:rsid w:val="00E37CDA"/>
    <w:rsid w:val="00E4493E"/>
    <w:rsid w:val="00E93669"/>
    <w:rsid w:val="00E940B8"/>
    <w:rsid w:val="00F03A9A"/>
    <w:rsid w:val="00F6444A"/>
    <w:rsid w:val="00F7262E"/>
    <w:rsid w:val="00F77A1C"/>
    <w:rsid w:val="00FF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62A4B"/>
    <w:rPr>
      <w:sz w:val="18"/>
    </w:rPr>
  </w:style>
  <w:style w:type="paragraph" w:styleId="a4">
    <w:name w:val="footer"/>
    <w:basedOn w:val="a"/>
    <w:link w:val="Char0"/>
    <w:uiPriority w:val="99"/>
    <w:rsid w:val="00962A4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62A4B"/>
    <w:rPr>
      <w:sz w:val="18"/>
    </w:rPr>
  </w:style>
  <w:style w:type="character" w:styleId="a5">
    <w:name w:val="page number"/>
    <w:basedOn w:val="a0"/>
    <w:uiPriority w:val="99"/>
    <w:rsid w:val="00962A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</Words>
  <Characters>1126</Characters>
  <Application>Microsoft Office Word</Application>
  <DocSecurity>0</DocSecurity>
  <Lines>9</Lines>
  <Paragraphs>2</Paragraphs>
  <ScaleCrop>false</ScaleCrop>
  <Company>Sky123.Org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体字〔2016〕4 号</dc:title>
  <dc:creator>px</dc:creator>
  <cp:lastModifiedBy>PC</cp:lastModifiedBy>
  <cp:revision>2</cp:revision>
  <cp:lastPrinted>2016-09-19T02:13:00Z</cp:lastPrinted>
  <dcterms:created xsi:type="dcterms:W3CDTF">2016-09-20T08:01:00Z</dcterms:created>
  <dcterms:modified xsi:type="dcterms:W3CDTF">2016-09-20T08:01:00Z</dcterms:modified>
</cp:coreProperties>
</file>